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25C" w:rsidRPr="0023325C" w:rsidRDefault="0023325C" w:rsidP="002332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32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Правительства Российской Федерации от 11 июня 2014 г. N 540 г. Москва</w:t>
      </w:r>
    </w:p>
    <w:p w:rsidR="0023325C" w:rsidRPr="0023325C" w:rsidRDefault="0023325C" w:rsidP="002332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3325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"Об утверждении Положения о Всероссийском физкультурно-спортивном комплексе "Готов к труду и обороне" (ГТО)" </w:t>
      </w:r>
      <w:r w:rsidRPr="0023325C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0</w:t>
      </w:r>
    </w:p>
    <w:p w:rsidR="0023325C" w:rsidRPr="0023325C" w:rsidRDefault="00A52A54" w:rsidP="00A52A54">
      <w:pPr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325C"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Указа Президента Российской Федерации от 24 марта 2014 г. N 172 "О Всероссийском физкультурно-спортивном комплексе "Готов к труду и обороне" (ГТО)" Правительство Российской Федерации </w:t>
      </w:r>
      <w:r w:rsidR="0023325C" w:rsidRPr="00233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прилагаемое Положение о Всероссийском физкультурно-спортивном комплексе "Готов к труду и обороне" (ГТО).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органам исполнительной власти субъектов Российской Федерации и органам местного самоуправления при формировании проектов бюджетов на очередной финансовый год и плановый период предусматривать финансовое обеспечение расходов на реализацию мероприятий, предусмотренных планом мероприятий по поэтапному внедрению Всероссийского физкультурно-спортивного комплекса "Готов к труду и обороне" (ГТО).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Правительства Российской Федерации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Д. Медведев</w:t>
      </w:r>
    </w:p>
    <w:p w:rsidR="0023325C" w:rsidRPr="0023325C" w:rsidRDefault="0023325C" w:rsidP="0023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Всероссийском физкультурно-спортивном комплексе "Готов к труду и обороне" (ГТО)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цель, задачи, структуру, содержание и организацию работы по внедрению и дальнейшей реализации Всероссийского физкультурно-спортивного комплекса "Готов к труду и обороне" (ГТО) - программной и нормативной основы системы физического воспитания различных групп населения Российской Федерации (далее - Всероссийский физкультурно-спортивный комплекс).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Всероссийский физкультурно-спортивный комплекс устанавливает государственные требования к физической подготовленности граждан Российской Федерации.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Всероссийский физкультурно-спортивный комплекс предусматривает подготовку к выполнению и непосредственное выполнение различными возрастными группами (от 6 до 70 лет и старше) населения Российской Федерации (далее - возрастные группы) установленных нормативов Всероссийского физкультурно-спортивного комплекса по 3 уровням трудности, соответствующим золотому, серебряному и бронзовому знакам отличия Всероссийского физкультурно-спортивного комплекса (далее - нормативы).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Всероссийский физкультурно-спортивный комплекс основывается на следующих принципах: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добровольность и доступность;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оздоровительная и личностно ориентированная направленность;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обязательность медицинского контроля;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учет региональных особенностей и национальных традиций.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Цели и задачи Всероссийского физкультурно-спортивного комплекса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5. Целями Всероссийского физкультурно-спортивного комплекса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Задачами Всероссийского физкультурно-спортивного комплекса являются: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увеличение числа граждан, систематически занимающихся физической культурой и спортом в Российской Федерации;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повышение уровня физической подготовленности и продолжительности жизни граждан Российской Федерации;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) 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Структура и содержание Всероссийского физкультурно-спортивного комплекса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Структура Всероссийского физкультурно-спортивного комплекса состоит из 11 ступеней и включает следующие возрастные группы: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ступень - от 6 до 8 лет;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ступень - от 9 до 10 лет;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ступень - от 11 до 12 лет;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четвертая ступень - от 13 до 15 лет;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 ступень - от 16 до 17 лет;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шестая ступень - от 18 до 29 лет;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седьмая ступень - от 30 до 39 лет;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восьмая ступень - от 40 до 49 лет;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девятая ступень - от 50 до 59 лет;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десятая ступень - от 60 до 69 лет;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одиннадцатая ступень - от 70 лет и старше.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Нормативно-тестирующая часть Всероссийского физкультурно-спортивного комплекса предусматривает государственные требования к уровню физической подготовленности населения на основании выполнения нормативов и оценки уровня знаний и умений, состоит из следующих основных разделов: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виды испытаний (тесты) и нормативы;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требования к оценке уровня знаний и умений в области физической культуры и спорта;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рекомендации к недельному двигательному режиму. Государственные требования к уровню физической подготовленности населения при выполнении нормативов утверждаются Министерством спорта Российской Федерации по согласованию с Министерством образования и науки Российской Федерации, Министерством обороны Российской Федерации и Министерством здравоохранения Российской Федерации.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Виды испытаний (тесты) и нормативы включают в себя: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виды испытаний (тесты), позволяющие определить уровень развития физических качеств и прикладных двигательных умений и навыков;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нормативы, позволяющие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Виды испытаний (тесты) подразделяются на обязательные испытания (тесты) и испытания по выбору.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Обязательные испытания (тесты) в соответствии со ступенями структуры Всероссийского физкультурно-спортивного комплекса подразделяются </w:t>
      </w:r>
      <w:proofErr w:type="gramStart"/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испытания (тесты) по определению уровня развития скоростных возможностей;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испытания (тесты) по определению уровня развития выносливости;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испытания (тесты) по определению уровня развития силы;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испытания (тесты) по определению уровня развития гибкости.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Испытания (тесты) по выбору в соответствии со ступенями структуры Всероссийского физкультурно-спортивного комплекса подразделяются </w:t>
      </w:r>
      <w:proofErr w:type="gramStart"/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испытания (тесты) по определению уровня развития скоростно-силовых возможностей;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испытания (тесты) по определению уровня развития координационных способностей;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испытания (тесты) по определению уровня овладения прикладными навыками.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Лица, выполнившие нормативы, овладевшие знаниями и умениями определенных ступеней Всероссийского физкультурно-спортивного комплекса, награждаются соответствующим знаком отличия Всероссийского физкультурно-спортивного комплекса, образец и описание </w:t>
      </w: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которого утверждаются Министерством спорта Российской Федерации. Порядок награждения граждан знаками отличия Всероссийского физкультурно-спортивного комплекса и присвоения им спортивных разрядов утверждается Министерством спорта Российской Федерации.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14. Лица, имеющие одно из спортивных званий или спортивные разряды не ниже второго юношеского и выполнившие нормативы, соответствующие серебряному знаку отличия, награждаются золотым знаком отличия Всероссийского физкультурно-спортивного комплекса.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15. Требования к оценке уровня знаний и умений в области физической культуры и спорта включают проверку знаний и умений по следующим вопросам: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влияние занятий физической культурой на состояние здоровья, повышение умственной и физической работоспособности;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гигиена занятий физической культурой;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основы методики самостоятельных занятий;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основы истории развития физической культуры и спорта;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16. Рекомендации к недельному двигательному режиму предусматривают минимальный объем различных видов двигательной деятельности, необходимый для самостоятельной подготовки к выполнению видов испытаний (тестов) и нормативов, развития физических качеств, сохранения и укрепления здоровья.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Спортивная часть Всероссийского физкультурно-спортивного комплекса направлена на привлечение граждан к систематическим занятиям физической культурой и спортом с учетом половых и возрастных групп с целью выполнения нормативов и получения массовых спортивных разрядов, включает нормативы, требования и условия их выполнения для многоборий, состоящих из видов испытаний (тестов), входящих во Всероссийский физкультурно-спортивный комплекс. Виды многоборий Всероссийского физкультурно-спортивного комплекса утверждаются Министерством спорта Российской Федерации.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Порядок организации и проведения тестирования населения утверждается Министерством спорта Российской Федерации.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Министерством обороны Российской Федерации по согласованию с Министерством спорта Российской Федерации утверждается порядок организации и проведения тестирования лиц, подлежащих призыву на военную службу, а также лиц, обучающихся в подведомственных ему образовательных учреждениях, и соответствующего гражданского персонала.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Организация работы по введению и реализации Всероссийского физкультурно-спортивного комплекса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К выполнению нормативов допускаются лица, систематически занимающиеся физической культурой и спортом, в том числе самостоятельно, на основании результатов медицинского осмотра, проведенного в соответствии с порядком оказания медицинской помощи при </w:t>
      </w: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проведении физкультурных и спортивных мероприятий, утвержденным Министерством здравоохранения Российской Федерации.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20. Субъекты Российской Федерации вправе по своему усмотрению дополнительно включить во Всероссийский физкультурно-спортивный комплекс на региональном уровне 2 вида испытаний (тестов), в том числе по национальным, военно-прикладным видам спорта (дисциплинам), а также по наиболее популярным в молодежной среде видам спорта.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21. Требования к уровню физической подготовленности при выполнении нормативов учитываются в образовательных программах образовательных организаций по предмету (дисциплине) "Физическая культура".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gramStart"/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 на обучение по образовательным программам высшего образования вправе представлять сведения о своих индивидуальных достижениях в области физической культуры и спорта, наличии знаков отличия Всероссийского физкультурно-спортивного комплекса, которые учитываются образовательными организациями при приеме на основании порядка учета индивидуальных достижений, установленных правилами, утверждаемыми образовательными организациями самостоятельно.</w:t>
      </w:r>
      <w:proofErr w:type="gramEnd"/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Обучающимся, имеющим золотой знак отличия Всероссийского физкультурно-спортивного комплекса, может быть назначена повышенная государственная академическая стипендия в порядке, установленном Министерством образования и науки Российской Федерации.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24. Подготовка к выполнению и выполнение нормативов Всероссийского физкультурно-спортивного комплекса различными возрастными группами могут осуществляться в рамках мероприятий международного движения "Спорт для всех", а также предусматривать проведение мероприятий Всероссийского физкультурно-спортивного комплекса совместно с мероприятиями общероссийского движения "Спорт для всех", проводимых на муниципальном, региональном и федеральном уровнях.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25. Лица, осуществляющие трудовую деятельность, ведут подготовку к выполнению, а также непосредственное выполнение нормативов в ходе мероприятий, проводимых работодателем. Рекомендации для работодателей по организации, подготовке и выполнению нормативов для лиц, осуществляющих трудовую деятельность, утверждаются Министерством спорта Российской Федерации. Работодатель вправе поощрять в установленном порядке лиц, выполнивших нормативы на соответствующий знак отличия Всероссийского физкультурно-спортивного комплекса.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государственных требований к оценке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в субъектах Российской Федерации создаются центры тестирования по выполнению видов испытаний (тестов), нормативов, требований к оценке уровня знаний и умений в области физической культуры и спорта.</w:t>
      </w:r>
      <w:proofErr w:type="gramEnd"/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создания и положение об указанных центрах тестирования утверждаются Министерством спорта Российской Федерации по согласованию с Министерством обороны Российской Федерации в части тестирования лиц, подлежащих призыву на военную службу, а также лиц, обучающихся в подведомственных ему образовательных учреждениях, и соответствующего гражданского персонала.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 </w:t>
      </w:r>
      <w:proofErr w:type="gramStart"/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календарный план межрегиональных, всероссийских и международных физкультурных мероприятий и спортивных мероприятий Министерства спорта Российской Федерации, Единый календарный план межрегиональных, всероссийских и международных физкультурных мероприятий и спортивных мероприятий органов исполнительной власти субъектов Российской Федерации в области физической культуры и спорта включают </w:t>
      </w: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физкультурные и спортивные мероприятия, предусматривающие выполнение видов испытаний (тестов) и нормативов.</w:t>
      </w:r>
      <w:proofErr w:type="gramEnd"/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28. Координацию деятельности по поэтапному внедрению Всероссийского физкультурно-спортивного комплекса осуществляет Министерство спорта Российской Федерации.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29. Информационное обеспечение внедрения Всероссийского физкультурно-спортивного комплекса осуществляет Министерство спорта Российской Федерации.</w:t>
      </w:r>
    </w:p>
    <w:p w:rsidR="0023325C" w:rsidRPr="0023325C" w:rsidRDefault="0023325C" w:rsidP="002332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25C">
        <w:rPr>
          <w:rFonts w:ascii="Times New Roman" w:eastAsia="Times New Roman" w:hAnsi="Times New Roman" w:cs="Times New Roman"/>
          <w:sz w:val="24"/>
          <w:szCs w:val="24"/>
          <w:lang w:eastAsia="ru-RU"/>
        </w:rPr>
        <w:t>30. Учет данных о выполнении видов испытаний (тестов) и нормативов осуществляется в порядке и по форме федерального статистического наблюдения за реализацией Всероссийского физкультурно-спортивного комплекса, которые утверждаются Министерством спорта Российской Федерации.</w:t>
      </w:r>
    </w:p>
    <w:p w:rsidR="005F322B" w:rsidRDefault="005F322B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407997" w:rsidRDefault="00407997" w:rsidP="00407997">
      <w:pPr>
        <w:tabs>
          <w:tab w:val="left" w:pos="426"/>
        </w:tabs>
        <w:spacing w:before="360"/>
        <w:jc w:val="center"/>
        <w:rPr>
          <w:rFonts w:eastAsia="SimSun"/>
          <w:b/>
          <w:spacing w:val="60"/>
          <w:lang w:eastAsia="zh-CN"/>
        </w:rPr>
      </w:pPr>
      <w:r>
        <w:rPr>
          <w:rFonts w:eastAsia="SimSun"/>
          <w:b/>
          <w:spacing w:val="60"/>
          <w:lang w:eastAsia="zh-CN"/>
        </w:rPr>
        <w:lastRenderedPageBreak/>
        <w:t>РАСПОРЯЖЕНИЕ</w:t>
      </w:r>
    </w:p>
    <w:p w:rsidR="00407997" w:rsidRDefault="00407997" w:rsidP="00407997">
      <w:pPr>
        <w:tabs>
          <w:tab w:val="left" w:pos="426"/>
        </w:tabs>
        <w:spacing w:before="360"/>
        <w:jc w:val="center"/>
        <w:rPr>
          <w:rFonts w:eastAsia="Times New Roman"/>
          <w:b/>
          <w:lang w:eastAsia="ru-RU"/>
        </w:rPr>
      </w:pPr>
      <w:r>
        <w:rPr>
          <w:rFonts w:eastAsia="SimSun"/>
          <w:noProof/>
          <w:lang w:eastAsia="zh-CN"/>
        </w:rPr>
        <w:t xml:space="preserve">ГУБЕРНАТОРА </w:t>
      </w:r>
      <w:r>
        <w:rPr>
          <w:rFonts w:eastAsia="SimSun"/>
          <w:lang w:eastAsia="zh-CN"/>
        </w:rPr>
        <w:t>КЕМЕРОВСКОЙ ОБЛАСТИ</w:t>
      </w:r>
    </w:p>
    <w:p w:rsidR="00407997" w:rsidRDefault="00407997" w:rsidP="00407997">
      <w:pPr>
        <w:jc w:val="center"/>
        <w:rPr>
          <w:b/>
        </w:rPr>
      </w:pPr>
      <w:r>
        <w:rPr>
          <w:b/>
        </w:rPr>
        <w:t xml:space="preserve">О внедрении в Кемеровской области </w:t>
      </w:r>
    </w:p>
    <w:p w:rsidR="00407997" w:rsidRDefault="00407997" w:rsidP="00407997">
      <w:pPr>
        <w:jc w:val="center"/>
        <w:rPr>
          <w:b/>
        </w:rPr>
      </w:pPr>
      <w:r>
        <w:rPr>
          <w:b/>
        </w:rPr>
        <w:t>Всероссийского физкультурно-спортивного комплекса</w:t>
      </w:r>
    </w:p>
    <w:p w:rsidR="00407997" w:rsidRDefault="00407997" w:rsidP="00407997">
      <w:pPr>
        <w:jc w:val="center"/>
      </w:pPr>
      <w:r>
        <w:rPr>
          <w:b/>
        </w:rPr>
        <w:t>«Готов к труду и обороне» (ГТО)</w:t>
      </w:r>
    </w:p>
    <w:p w:rsidR="00407997" w:rsidRDefault="00407997" w:rsidP="00407997"/>
    <w:p w:rsidR="00407997" w:rsidRDefault="00407997" w:rsidP="00407997">
      <w:pPr>
        <w:ind w:firstLine="513"/>
        <w:jc w:val="both"/>
      </w:pPr>
      <w:r>
        <w:t>Во исполнение Указа Президента Российской Федерации от         24.03.2014 № 172 «О Всероссийском физкультурно-спортивном комплексе «Готов к труду и обороне» (ГТО)»:</w:t>
      </w:r>
    </w:p>
    <w:p w:rsidR="00407997" w:rsidRDefault="00407997" w:rsidP="00407997">
      <w:pPr>
        <w:ind w:firstLine="513"/>
        <w:jc w:val="both"/>
      </w:pPr>
      <w:r>
        <w:t>1. Утвердить прилагаемый план мероприятий по поэтапному внедрению Всероссийского физкультурно-спортивного комплекса «Готов к труду и обороне» (ГТО) в Кемеровской области, согласованный с Министерством спорта Российской Федерации.</w:t>
      </w:r>
    </w:p>
    <w:p w:rsidR="00407997" w:rsidRDefault="00407997" w:rsidP="00407997">
      <w:pPr>
        <w:ind w:firstLine="513"/>
        <w:jc w:val="both"/>
      </w:pPr>
      <w:r>
        <w:t>2. Определить департамент молодежной политики и спорта Кемеровской области (А.А. Кривцов) ответственным за поэтапное внедрение Всероссийского физкультурно-спортивного комплекса «Готов к труду и обороне» (ГТО) и исполнение плана, утвержденного настоящим распоряжением.</w:t>
      </w:r>
    </w:p>
    <w:p w:rsidR="00407997" w:rsidRDefault="00407997" w:rsidP="00407997">
      <w:pPr>
        <w:ind w:firstLine="513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Кемеровской области (по вопросам образования, культуры и спорта) Е.А. Пахомову.</w:t>
      </w:r>
    </w:p>
    <w:p w:rsidR="00407997" w:rsidRDefault="00407997" w:rsidP="00407997">
      <w:pPr>
        <w:ind w:firstLine="513"/>
        <w:jc w:val="both"/>
      </w:pPr>
      <w:r>
        <w:t>4. Распоряжение вступает в силу со дня подписания.</w:t>
      </w:r>
    </w:p>
    <w:p w:rsidR="00407997" w:rsidRDefault="00407997" w:rsidP="00407997">
      <w:pPr>
        <w:ind w:firstLine="513"/>
        <w:jc w:val="both"/>
      </w:pPr>
    </w:p>
    <w:p w:rsidR="00407997" w:rsidRDefault="00407997" w:rsidP="00407997">
      <w:r>
        <w:t xml:space="preserve">       Губернатор</w:t>
      </w:r>
    </w:p>
    <w:p w:rsidR="00407997" w:rsidRDefault="00407997" w:rsidP="00407997">
      <w:r>
        <w:t>Кемеровской области                                                                     А.М. Тулеев</w:t>
      </w:r>
    </w:p>
    <w:p w:rsidR="00407997" w:rsidRDefault="00407997" w:rsidP="00407997">
      <w:r>
        <w:t>г. Кемерово</w:t>
      </w:r>
    </w:p>
    <w:p w:rsidR="00407997" w:rsidRDefault="00407997" w:rsidP="00407997">
      <w:r>
        <w:t xml:space="preserve">6 августа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407997" w:rsidRDefault="00407997" w:rsidP="00407997">
      <w:r>
        <w:t>№ 55-рг</w:t>
      </w:r>
    </w:p>
    <w:p w:rsidR="00807EF4" w:rsidRDefault="00807EF4" w:rsidP="00CD6FAF">
      <w:pPr>
        <w:rPr>
          <w:rFonts w:ascii="Times New Roman" w:hAnsi="Times New Roman" w:cs="Times New Roman"/>
          <w:sz w:val="24"/>
          <w:szCs w:val="24"/>
        </w:rPr>
      </w:pPr>
    </w:p>
    <w:p w:rsidR="00205FFC" w:rsidRDefault="00205FFC" w:rsidP="00CD6FAF">
      <w:pPr>
        <w:rPr>
          <w:rFonts w:ascii="Times New Roman" w:hAnsi="Times New Roman" w:cs="Times New Roman"/>
          <w:sz w:val="24"/>
          <w:szCs w:val="24"/>
        </w:rPr>
      </w:pPr>
    </w:p>
    <w:p w:rsidR="00205FFC" w:rsidRDefault="00205FFC" w:rsidP="00CD6FAF">
      <w:pPr>
        <w:rPr>
          <w:rFonts w:ascii="Times New Roman" w:hAnsi="Times New Roman" w:cs="Times New Roman"/>
          <w:sz w:val="24"/>
          <w:szCs w:val="24"/>
        </w:rPr>
      </w:pPr>
    </w:p>
    <w:p w:rsidR="00205FFC" w:rsidRDefault="00205FFC" w:rsidP="00CD6FAF">
      <w:pPr>
        <w:rPr>
          <w:rFonts w:ascii="Times New Roman" w:hAnsi="Times New Roman" w:cs="Times New Roman"/>
          <w:sz w:val="24"/>
          <w:szCs w:val="24"/>
        </w:rPr>
      </w:pPr>
    </w:p>
    <w:p w:rsidR="00205FFC" w:rsidRDefault="00205FFC" w:rsidP="00CD6FAF">
      <w:pPr>
        <w:rPr>
          <w:rFonts w:ascii="Times New Roman" w:hAnsi="Times New Roman" w:cs="Times New Roman"/>
          <w:sz w:val="24"/>
          <w:szCs w:val="24"/>
        </w:rPr>
      </w:pPr>
    </w:p>
    <w:p w:rsidR="00205FFC" w:rsidRDefault="00205FFC" w:rsidP="00CD6FAF">
      <w:pPr>
        <w:rPr>
          <w:rFonts w:ascii="Times New Roman" w:hAnsi="Times New Roman" w:cs="Times New Roman"/>
          <w:sz w:val="24"/>
          <w:szCs w:val="24"/>
        </w:rPr>
      </w:pPr>
    </w:p>
    <w:p w:rsidR="00205FFC" w:rsidRDefault="00205FFC" w:rsidP="00CD6FAF">
      <w:pPr>
        <w:rPr>
          <w:rFonts w:ascii="Times New Roman" w:hAnsi="Times New Roman" w:cs="Times New Roman"/>
          <w:sz w:val="24"/>
          <w:szCs w:val="24"/>
        </w:rPr>
      </w:pPr>
    </w:p>
    <w:p w:rsidR="00205FFC" w:rsidRDefault="00205FFC" w:rsidP="00CD6FAF">
      <w:pPr>
        <w:rPr>
          <w:rFonts w:ascii="Times New Roman" w:hAnsi="Times New Roman" w:cs="Times New Roman"/>
          <w:sz w:val="24"/>
          <w:szCs w:val="24"/>
        </w:rPr>
      </w:pPr>
    </w:p>
    <w:p w:rsidR="00205FFC" w:rsidRDefault="00205FFC" w:rsidP="00CD6FAF">
      <w:pPr>
        <w:rPr>
          <w:rFonts w:ascii="Times New Roman" w:hAnsi="Times New Roman" w:cs="Times New Roman"/>
          <w:sz w:val="24"/>
          <w:szCs w:val="24"/>
        </w:rPr>
      </w:pPr>
    </w:p>
    <w:p w:rsidR="00205FFC" w:rsidRPr="00205FFC" w:rsidRDefault="00205FFC" w:rsidP="00205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</w:t>
      </w:r>
    </w:p>
    <w:p w:rsidR="00205FFC" w:rsidRPr="00205FFC" w:rsidRDefault="00205FFC" w:rsidP="00205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ВСЕРОССИЙСКОМ ФИЗКУЛЬТУРНО-СПОРТИВНОМ КОМПЛЕКСЕ «ГОТОВ К ТРУДУ И ОБОРОНЕ» (ГТО)</w:t>
      </w:r>
    </w:p>
    <w:p w:rsidR="00205FFC" w:rsidRPr="00205FFC" w:rsidRDefault="00205FFC" w:rsidP="00205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</w:t>
      </w:r>
    </w:p>
    <w:p w:rsidR="00205FFC" w:rsidRPr="00205FFC" w:rsidRDefault="00205FFC" w:rsidP="00205F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структуру, содержание и организацию работы по введению и дальнейшей реализации Всероссийского физкультурно-спортивного комплекса «Готов к труду и обороне» (ГТО) – программной и нормативной основы </w:t>
      </w:r>
      <w:proofErr w:type="gram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физического воспитания различных групп населения Российской Федерации</w:t>
      </w:r>
      <w:proofErr w:type="gramEnd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5FFC" w:rsidRPr="00205FFC" w:rsidRDefault="00205FFC" w:rsidP="00205F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физкультурно-спортивный комплекс «Готов к труду и обороне» (ГТО) устанавливает государственные требования к физической подготовленности граждан Российской Федерации, включающие виды испытаний (тесты) и нормы, перечень знаний, умений и навыков ведения здорового образа жизни для различных категорий населения.</w:t>
      </w:r>
    </w:p>
    <w:p w:rsidR="00205FFC" w:rsidRPr="00205FFC" w:rsidRDefault="00205FFC" w:rsidP="00205F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физкультурно-спортивный комплекс «Готов к труду и обороне» (ГТО)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 золотому, серебряному и бронзовому знакам отличия Всероссийского физкультурно-спортивного комплекса «Готов к труду и обороне» (ГТО).</w:t>
      </w:r>
    </w:p>
    <w:p w:rsidR="00205FFC" w:rsidRPr="00205FFC" w:rsidRDefault="00205FFC" w:rsidP="00205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 Цель и задачи Всероссийского физкультурно-спортивного комплекса «Готов к труду и обороне» (ГТО)</w:t>
      </w:r>
    </w:p>
    <w:p w:rsidR="00205FFC" w:rsidRPr="00205FFC" w:rsidRDefault="00205FFC" w:rsidP="00205F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Всероссийского физкультурно-спортивного комплекса «Готов к труду и обороне» (ГТО) является: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населения.</w:t>
      </w:r>
    </w:p>
    <w:p w:rsidR="00205FFC" w:rsidRPr="00205FFC" w:rsidRDefault="00205FFC" w:rsidP="00205F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Всероссийского физкультурно-спортивного комплекса «Готов к труду и обороне» (ГТО):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 увеличение числа граждан, систематически занимающихся физической культурой и спортом в Российской Федерации;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повышение уровня физической подготовленности, продолжительности жизни граждан страны;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в)  формирование у населения осознанных потребностей в систематических занятиях физической культурой и спортом, физическом самосовершенствовании, ведении здорового образа жизни;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г)  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)  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</w:t>
      </w:r>
    </w:p>
    <w:p w:rsidR="00205FFC" w:rsidRPr="00205FFC" w:rsidRDefault="00205FFC" w:rsidP="00205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 Структура и содержание Всероссийского физкультурно-спортивного комплекса «Готов к труду и обороне» (ГТО)</w:t>
      </w:r>
    </w:p>
    <w:p w:rsidR="00205FFC" w:rsidRPr="00205FFC" w:rsidRDefault="00205FFC" w:rsidP="00205F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Структура Всероссийского физкультурно-спортивного комплекса «Готов к труду и обороне» (ГТО) состоит из XI ступеней: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I ступень: 1 - 2 классы (6 - 8 лет);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II ступень: 3 - 4 классы (9 - 10 лет);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III ступень: 5 - 6 классы (11 - 12 лет);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IV ступень: 7 - 9 классы (13 - 15 лет);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V ступень: 10 - 11 классы, среднее профессиональное образование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(16 - 17 лет);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VI ступень: 18 - 29 лет;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VII ступень: 30 - 39 лет;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VIII ступень: 40 - 49 лет;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IX ступень: 50 – 59 лет;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X ступень: 60 – 69 лет;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XI ступень: 70 лет и старше.</w:t>
      </w:r>
    </w:p>
    <w:p w:rsidR="00205FFC" w:rsidRPr="00205FFC" w:rsidRDefault="00205FFC" w:rsidP="00205F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Нормативно-тестирующая часть Всероссийского физкультурно-спортивного комплекса «Готов к труду и обороне» (ГТО) предусматривает государственные требования к уровню физической подготовленности населения на основании выполнения установленных нормативов и оценки уровня знаний и умений, состоит из трех основных разделов: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     виды испытаний (тесты) и нормативы;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    требования к оценке уровня знаний и умений в области физической культуры и спорта;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в)       рекомендации к недельному двигательному режиму.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требования  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proofErr w:type="gramEnd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205FFC" w:rsidRPr="00205FFC" w:rsidRDefault="00205FFC" w:rsidP="00205F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испытаний (тесты) и </w:t>
      </w:r>
      <w:proofErr w:type="spell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нормативывключают</w:t>
      </w:r>
      <w:proofErr w:type="spellEnd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испытаний (тесты), позволяющие определить уровень развития физических качеств и прикладных двигательных умений и навыков граждан;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нормативы, позволяющие оценить разносторонность 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испытаний (тесты) подразделяются </w:t>
      </w:r>
      <w:proofErr w:type="gram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обязательные и по выбору.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Обязательные испытания (тесты) в соответствии со ступенями подразделяются </w:t>
      </w:r>
      <w:proofErr w:type="gram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(тесты) по определению уровня развития скоростных возможностей;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(тесты) по определению уровня развития выносливости;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(тесты) по определению уровня развития силы;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(тесты) по определению уровня развития гибкости.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Испытания (тесты) по выбору в соответствии со ступенями подразделяются </w:t>
      </w:r>
      <w:proofErr w:type="gram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(тесты) по определению уровня развития скоростно-силовых возможностей;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(тесты) по определению уровня развития координационных способностей;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(тесты) по определению уровня овладения прикладными навыками.</w:t>
      </w:r>
    </w:p>
    <w:p w:rsidR="00205FFC" w:rsidRPr="00205FFC" w:rsidRDefault="00205FFC" w:rsidP="00205F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выполнившие государственные требования  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(ГТО)», награждаются соответствующим знаком отличия Всероссийского физкультурно-спортивного комплекса «Готов к труду и обороне» (ГТО), образец и описание которого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</w:t>
      </w:r>
      <w:proofErr w:type="gramEnd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награждения граждан знаками отличия Всероссийского физкультурно-спортивного комплекса «Готов к труду и обороне» (ГТО) и присвоения им спортивных разрядов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спорта.</w:t>
      </w:r>
    </w:p>
    <w:p w:rsidR="00205FFC" w:rsidRPr="00205FFC" w:rsidRDefault="00205FFC" w:rsidP="00205F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имеющие спортивные звания и спортивные разряды не ниже второго юношеского и выполнившие нормативы Комплекса, соответствующие серебряному знаку отличия, награждаются золотым знаком отличия Всероссийского физкультурно-спортивного комплекса «Готов к труду и обороне» (ГТО).</w:t>
      </w:r>
    </w:p>
    <w:p w:rsidR="00205FFC" w:rsidRPr="00205FFC" w:rsidRDefault="00205FFC" w:rsidP="00205F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к оценке уровня знаний и умений в области физической культуры и спорта включают проверку знаний и умений по следующим разделам: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занятий физической культурой на состояние здоровья, повышение умственной и физической работоспособности;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гигиена занятий физической культурой;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контроля физического состояния при занятиях различными физкультурно-оздоровительными системами и видами спорта;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методики самостоятельных занятий;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основы истории развития физической культуры и спорта;</w:t>
      </w:r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и навыками физкультурно-оздоровительной и прикладной направленности, овладение умениями и навыками в различных видах физкультурно-спортивной деятельности.</w:t>
      </w:r>
    </w:p>
    <w:p w:rsidR="00205FFC" w:rsidRPr="00205FFC" w:rsidRDefault="00205FFC" w:rsidP="00205F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к недельному двигательному режиму предусматривают минимальный объем различных видов двигательной деятельности, необходимый для самостоятельной подготовки к выполнению видов испытаний (тестов) и нормативов Всероссийского физкультурно-спортивного комплекса «Готов к труду и обороне» (ГТО), развития физических качеств, сохранения и укрепления здоровья.</w:t>
      </w:r>
    </w:p>
    <w:p w:rsidR="00205FFC" w:rsidRPr="00205FFC" w:rsidRDefault="00205FFC" w:rsidP="00205F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Спортивная часть Всероссийского физкультурно-спортивного комплекса «Готов к труду и обороне» (ГТО) направлена на привлечение граждан к регулярным занятиям физической культурой и спортом с учетом возрастных групп населения с целью выполнения разрядных нормативов и получения массовых спортивных разрядов, включает нормы, требования и условия их выполнения для многоборий, состоящих из видов испытаний (тестов), входящих во Всероссийский физкультурно-спортивный комплекс «Готов к труду и</w:t>
      </w:r>
      <w:proofErr w:type="gramEnd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обороне» (ГТО). Виды многоборий Всероссийского физкультурно-спортивного комплекса «Готов к труду и обороне» (ГТО)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 w:rsidR="00205FFC" w:rsidRPr="00205FFC" w:rsidRDefault="00205FFC" w:rsidP="00205F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проведения тестирования всех групп населения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 w:rsidR="00205FFC" w:rsidRPr="00205FFC" w:rsidRDefault="00205FFC" w:rsidP="00205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 Организация работы по реализации Всероссийского физкультурно-спортивного комплекса «Готов к труду и обороне» (ГТО)</w:t>
      </w:r>
    </w:p>
    <w:p w:rsidR="00205FFC" w:rsidRPr="00205FFC" w:rsidRDefault="00205FFC" w:rsidP="00205FF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выполнению нормативов Всероссийского физкультурно-спортивного комплекса «Готов к труду и обороне» (ГТО) допускаются лица, относящиеся к различным группам здоровья, систематически занимающиеся физической культурой и спортом, в том числе самостоятельно, на основании результатов диспансеризации или медицинского осмотра. </w:t>
      </w:r>
      <w:proofErr w:type="gram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видов испытаний (тестов), входящих во Всероссийский физкультурно-спортивный комплекс «Готов к труду и обороне» (ГТО), и порядок оценки выполнения нормативов лицами, отнесенными по состоянию здоровья к подготовительной или специальной медицинским группам,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205FFC" w:rsidRPr="00205FFC" w:rsidRDefault="00205FFC" w:rsidP="00205FF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Российской Федерации вправе по своему усмотрению дополнительно включить во Всероссийский физкультурно-спортивный комплекс «Готов к труду и обороне» (ГТО) на региональном уровне два вида испытаний (тестов), в том числе по национальным, а также наиболее популярным в молодежной среде видам спорта.</w:t>
      </w:r>
    </w:p>
    <w:p w:rsidR="00205FFC" w:rsidRPr="00205FFC" w:rsidRDefault="00205FFC" w:rsidP="00205FF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уровней трудности Всероссийского физкультурно-спортивного комплекса «Готов к труду и обороне» (ГТО) учитываются федеральными государственными образовательными стандартами, примерными основными образовательными программами в области физической культуры и спорта при определении оценки освоения обучающимися образовательных программ в области физической культуры и спорта.</w:t>
      </w:r>
    </w:p>
    <w:p w:rsidR="00205FFC" w:rsidRPr="00205FFC" w:rsidRDefault="00205FFC" w:rsidP="00205FF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Поступающие на обучение по образовательным программам высшего образования вправе представлять сведения о своих индивидуальных достижениях по физической культуре и спорту, наличии знаков отличия Всероссийского физкультурно-спортивного комплекса «Готов к труду и обороне» (ГТО), которые учитываются образовательными </w:t>
      </w: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организациями при приеме в соответствии с Порядком приема граждан на обучение по программам </w:t>
      </w:r>
      <w:proofErr w:type="spell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магистратуры.</w:t>
      </w:r>
      <w:proofErr w:type="gramEnd"/>
    </w:p>
    <w:p w:rsidR="00205FFC" w:rsidRPr="00205FFC" w:rsidRDefault="00205FFC" w:rsidP="00205FF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Студентам, обучающимся в образовательных организациях высшего образования и имеющим золотой знак отличия Всероссийского физкультурно-спортивного комплекса «Готов к труду и обороне» (ГТО), предоставляется возможность установления повышенной государственной академической стипендии и других мер поощрения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205FFC" w:rsidRPr="00205FFC" w:rsidRDefault="00205FFC" w:rsidP="00205FF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физкультурно-спортивный комплекс «Готов к труду и обороне» (ГТО) предусматривает подготовку к выполнению и непосредственное выполнение установленных нормативов и требований населением различных возрастных групп в рамках мероприятий международного движения «Спорт для всех», а также интеграцию мероприятий Всероссийского физкультурно-спортивного комплекса «Готов к труду и обороне» (ГТО) в календарь спортивных и общественно важных мероприятий международного движения «Спорт для всех» на муниципальном, региональном</w:t>
      </w:r>
      <w:proofErr w:type="gramEnd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федеральном</w:t>
      </w:r>
      <w:proofErr w:type="gramEnd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уровнях.</w:t>
      </w:r>
    </w:p>
    <w:p w:rsidR="00205FFC" w:rsidRPr="00205FFC" w:rsidRDefault="00205FFC" w:rsidP="00205FF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осуществляющие трудовую деятельность, ведут  подготовку к выполнению, а также непосредственное выполнение нормативов Всероссийского физкультурно-спортивного комплекса «Готов к труду и обороне» (ГТО) в ходе мероприятий, проводимых работодателем. Работодатель вправе поощрить в установленном порядке лиц, выполнивших нормативы и требования Всероссийского физкультурно-спортивного комплекса «Готов к труду и обороне» (ГТО) на соответствующий знак отличия Всероссийского физкультурно-спортивного комплекса «Готов к труду и обороне» (ГТО).</w:t>
      </w:r>
    </w:p>
    <w:p w:rsidR="00205FFC" w:rsidRPr="00205FFC" w:rsidRDefault="00205FFC" w:rsidP="00205FF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государственных требований по оценке общего уровня физической подготовленности </w:t>
      </w:r>
      <w:proofErr w:type="gram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</w:t>
      </w:r>
      <w:proofErr w:type="gramEnd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результатов выполнения установленных нормативов и оценки уровня знаний и умений Всероссийского физкультурно-спортивного комплекса «Готов к труду и обороне» (ГТО) создаются центры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(ГТО) (далее - центры тестирования ГТО). Порядок создания и положение о центрах тестирования ГТО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спорта.</w:t>
      </w:r>
    </w:p>
    <w:p w:rsidR="00205FFC" w:rsidRPr="00205FFC" w:rsidRDefault="00205FFC" w:rsidP="00205FF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календарный план межрегиональных, всероссийских и международных физкультурных мероприятий и спортивных мероприятий  Министерства спорта Российской Федерации,  Единый календарный план межрегиональных, всероссийских и международных физкультурных мероприятий и спортивных мероприятий органов исполнительной власти субъектов Российской Федерации в области физической культуры и спорта включают физкультурные и спортивные мероприятия, предусматривающие выполнение видов испытаний (тестов) и нормативов Всероссийского физкультурно-спортивного комплекса «Готов к труду и обороне</w:t>
      </w:r>
      <w:proofErr w:type="gramEnd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ГТО).</w:t>
      </w:r>
      <w:proofErr w:type="gramEnd"/>
    </w:p>
    <w:p w:rsidR="00205FFC" w:rsidRPr="00205FFC" w:rsidRDefault="00205FFC" w:rsidP="0020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5FFC" w:rsidRPr="00205FFC" w:rsidRDefault="00205FFC" w:rsidP="00205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Структура управления и информационное обеспечение Всероссийского физкультурно-спортивного комплекса «Готов к труду и обороне» (ГТО)</w:t>
      </w:r>
    </w:p>
    <w:p w:rsidR="00205FFC" w:rsidRPr="00205FFC" w:rsidRDefault="00205FFC" w:rsidP="00205F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05FFC" w:rsidRPr="00205FFC" w:rsidRDefault="00205FFC" w:rsidP="00205FF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Координацию деятельности по организации и реализации Всероссийского физкультурно-спортивного комплекса «Готов к труду и обороне» (ГТО) осуществляет федеральный орган исполнительной власти, осуществляющий функции по выработке и </w:t>
      </w: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реализации государственной политики и нормативно-правовому регулированию в сфере физической культуры и спорта, а также высшие исполнительные органы государственной власти субъектов Российской Федерации и органы местного самоуправления.</w:t>
      </w:r>
      <w:proofErr w:type="gramEnd"/>
    </w:p>
    <w:p w:rsidR="00205FFC" w:rsidRPr="00205FFC" w:rsidRDefault="00205FFC" w:rsidP="00205FF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обеспечение введения и реализации  Всероссийского физкультурно-спортивного комплекса «Готов к труду и обороне» ГТО осуществляется посредством специально созданных автономного </w:t>
      </w:r>
      <w:proofErr w:type="spellStart"/>
      <w:proofErr w:type="gramStart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интернет-портала</w:t>
      </w:r>
      <w:proofErr w:type="spellEnd"/>
      <w:proofErr w:type="gramEnd"/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электронной базы данных.</w:t>
      </w:r>
    </w:p>
    <w:p w:rsidR="00205FFC" w:rsidRPr="00205FFC" w:rsidRDefault="00205FFC" w:rsidP="00205FF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данных выполнения видов испытаний (тестов) и нормативов Всероссийского физкультурно-спортивного комплекса «Готов к труду и обороне» (ГТО) осуществляется посредством специально разработанного  в установленном порядке статистического наблюдения.</w:t>
      </w:r>
    </w:p>
    <w:p w:rsidR="00205FFC" w:rsidRPr="00205FFC" w:rsidRDefault="00205FFC" w:rsidP="00205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F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5FFC" w:rsidRDefault="00205FF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2B757C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p w:rsidR="0050715E" w:rsidRPr="0050715E" w:rsidRDefault="0050715E" w:rsidP="0050715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715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О Всероссийском физкультурно-спортивном комплексе "Готов к труду и обороне" (ГТО)</w:t>
      </w:r>
    </w:p>
    <w:p w:rsidR="0050715E" w:rsidRPr="0050715E" w:rsidRDefault="0050715E" w:rsidP="00507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ПРЕЗИДЕНТА РОССИЙСКОЙ ФЕДЕРАЦИИ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Всероссийском физкультурно-спортивном комплексе "Готов к труду и обороне" (ГТО)</w:t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дальнейшего совершенствования государственной политики в области физической культуры и спорта, создания эффективной системы физического воспитания, направленной на развитие человеческого потенциала и укрепление здоровья населения, 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Ввести в действие с 1 сентября 2014 года в Российской Федерации Всероссийский физкультурно-спортивный комплекс "Готов к труду и обороне" (ГТО) - программную и нормативную основу физического воспитания населения.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Правительству Российской Федерации: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утвердить до 15 июня 2014 года положение о Всероссийском физкультурно-спортивном комплексе "Готов к труду и обороне" (ГТО);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начиная с 2015 года представлять Президенту Российской Федерации ежегодно, до 1 мая, доклад о состоянии физической подготовленности населения.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Правительству Российской Федерации совместно с органами исполнительной власти субъектов Российской Федерации: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разработать и утвердить до 30 июня 2014 года план мероприятий по поэтапному внедрению Всероссийского физкультурно-спортивного комплекса "Готов к труду и обороне" (ГТО), а также принять меры по стимулированию различных возрастных групп населения к выполнению нормативов и требований Всероссийского физкультурно-спортивного комплекса "Готов к труду и обороне" (ГТО);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обеспечить до 1 августа 2014 года разработку и принятие нормативных правовых актов, направленных на реализацию мероприятий по поэтапному внедрению Всероссийского физкультурно-спортивного комплекса "Готов к труду и обороне" (ГТО) на федеральном, региональном и местном уровнях.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Установить, что реализация мероприятий по поэтапному внедрению Всероссийского физкультурно-спортивного комплекса "Готов к труду и обороне" (ГТО) осуществляется федеральными органами исполнительной власти и органами исполнительной власти субъектов Российской Федерации в пределах бюджетных ассигнований, предусматриваемых указанным органам соответственно в федеральном бюджете и в бюджетах субъектов Российской Федерации.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Министерству спорта Российской Федерации: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осуществлять координацию деятельности федеральных органов исполнительной власти и органов исполнительной власти субъектов Российской Федерации по реализации мероприятий по поэтапному внедрению Всероссийского физкультурно-спортивного комплекса "Готов к труду и обороне" (ГТО);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представить в установленном порядке предложения о внесении в государственную программу Российской Федерации "Развитие физической культуры и спорта" изменений, связанных с введением в действие Всероссийского физкультурно-спортивного комплекса "Готов к труду и обороне" (ГТО).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Рекомендовать высшим должностным лицам (руководителям высших исполнительных органов государственной власти) субъектов Российской Федерации: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определить органы исполнительной власти субъектов Российской Федерации, ответственные за поэтапное внедрение Всероссийского физкультурно-спортивного комплекса "Готов к труду и обороне" (ГТО);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разработать и по согласованию с Министерством спорта Российской Федерации утвердить до 1 августа 2014 года региональные планы мероприятий по поэтапному внедрению Всероссийского физкультурно-спортивного комплекса "Готов к труду и обороне" (ГТО).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Настоящий Указ вступает в силу со дня его официального опубликования.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715E" w:rsidRPr="0050715E" w:rsidRDefault="0050715E" w:rsidP="0050715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В.Путин </w:t>
      </w:r>
    </w:p>
    <w:p w:rsidR="0050715E" w:rsidRPr="0050715E" w:rsidRDefault="0050715E" w:rsidP="0050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Москва, Кремль 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 марта 2014 года</w:t>
      </w:r>
      <w:r w:rsidRPr="005071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172 </w:t>
      </w:r>
    </w:p>
    <w:p w:rsidR="002B757C" w:rsidRPr="005F322B" w:rsidRDefault="002B757C" w:rsidP="00CD6FAF">
      <w:pPr>
        <w:rPr>
          <w:rFonts w:ascii="Times New Roman" w:hAnsi="Times New Roman" w:cs="Times New Roman"/>
          <w:sz w:val="24"/>
          <w:szCs w:val="24"/>
        </w:rPr>
      </w:pPr>
    </w:p>
    <w:sectPr w:rsidR="002B757C" w:rsidRPr="005F322B" w:rsidSect="00173AC0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2967"/>
    <w:multiLevelType w:val="multilevel"/>
    <w:tmpl w:val="C91E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FC7E4D"/>
    <w:multiLevelType w:val="multilevel"/>
    <w:tmpl w:val="471EA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4B5877"/>
    <w:multiLevelType w:val="multilevel"/>
    <w:tmpl w:val="128C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70052"/>
    <w:multiLevelType w:val="hybridMultilevel"/>
    <w:tmpl w:val="F04073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77C0979A">
      <w:numFmt w:val="bullet"/>
      <w:lvlText w:val="•"/>
      <w:lvlJc w:val="left"/>
      <w:pPr>
        <w:ind w:left="4204" w:hanging="2415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915F99"/>
    <w:multiLevelType w:val="multilevel"/>
    <w:tmpl w:val="56B4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53441F"/>
    <w:multiLevelType w:val="multilevel"/>
    <w:tmpl w:val="20C4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8C2A7E"/>
    <w:multiLevelType w:val="multilevel"/>
    <w:tmpl w:val="9D60F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5B11EE"/>
    <w:multiLevelType w:val="multilevel"/>
    <w:tmpl w:val="1628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20253"/>
    <w:multiLevelType w:val="multilevel"/>
    <w:tmpl w:val="C91E0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EA568A"/>
    <w:multiLevelType w:val="multilevel"/>
    <w:tmpl w:val="49BA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0121B"/>
    <w:multiLevelType w:val="multilevel"/>
    <w:tmpl w:val="9B96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778A4"/>
    <w:multiLevelType w:val="multilevel"/>
    <w:tmpl w:val="ED5A5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0029F6"/>
    <w:multiLevelType w:val="multilevel"/>
    <w:tmpl w:val="F65E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6121CE"/>
    <w:multiLevelType w:val="hybridMultilevel"/>
    <w:tmpl w:val="2430A3B6"/>
    <w:lvl w:ilvl="0" w:tplc="041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>
    <w:nsid w:val="75784CEB"/>
    <w:multiLevelType w:val="multilevel"/>
    <w:tmpl w:val="4A0C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44179"/>
    <w:multiLevelType w:val="multilevel"/>
    <w:tmpl w:val="1C58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11"/>
  </w:num>
  <w:num w:numId="10">
    <w:abstractNumId w:val="2"/>
  </w:num>
  <w:num w:numId="11">
    <w:abstractNumId w:val="1"/>
  </w:num>
  <w:num w:numId="12">
    <w:abstractNumId w:val="12"/>
  </w:num>
  <w:num w:numId="13">
    <w:abstractNumId w:val="15"/>
  </w:num>
  <w:num w:numId="14">
    <w:abstractNumId w:val="6"/>
  </w:num>
  <w:num w:numId="15">
    <w:abstractNumId w:val="7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22B"/>
    <w:rsid w:val="000D1D16"/>
    <w:rsid w:val="00173AC0"/>
    <w:rsid w:val="00205FFC"/>
    <w:rsid w:val="002110EF"/>
    <w:rsid w:val="0023325C"/>
    <w:rsid w:val="002B757C"/>
    <w:rsid w:val="002E29DA"/>
    <w:rsid w:val="002F3D36"/>
    <w:rsid w:val="00387C7E"/>
    <w:rsid w:val="00396DC1"/>
    <w:rsid w:val="003D2785"/>
    <w:rsid w:val="00407997"/>
    <w:rsid w:val="00435BA2"/>
    <w:rsid w:val="00441484"/>
    <w:rsid w:val="0049744C"/>
    <w:rsid w:val="0050715E"/>
    <w:rsid w:val="00595087"/>
    <w:rsid w:val="005C19E8"/>
    <w:rsid w:val="005F322B"/>
    <w:rsid w:val="00624E33"/>
    <w:rsid w:val="00672E3E"/>
    <w:rsid w:val="00747A28"/>
    <w:rsid w:val="007A1DDC"/>
    <w:rsid w:val="00807EF4"/>
    <w:rsid w:val="009107B9"/>
    <w:rsid w:val="00A26667"/>
    <w:rsid w:val="00A52A54"/>
    <w:rsid w:val="00B10C41"/>
    <w:rsid w:val="00B961FD"/>
    <w:rsid w:val="00CD6FAF"/>
    <w:rsid w:val="00D74693"/>
    <w:rsid w:val="00F4649E"/>
    <w:rsid w:val="00F72F07"/>
    <w:rsid w:val="00FB554F"/>
    <w:rsid w:val="00FD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67"/>
  </w:style>
  <w:style w:type="paragraph" w:styleId="1">
    <w:name w:val="heading 1"/>
    <w:basedOn w:val="a"/>
    <w:link w:val="10"/>
    <w:uiPriority w:val="9"/>
    <w:qFormat/>
    <w:rsid w:val="00233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3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2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2F07"/>
    <w:pPr>
      <w:ind w:left="720"/>
      <w:contextualSpacing/>
    </w:pPr>
  </w:style>
  <w:style w:type="paragraph" w:customStyle="1" w:styleId="c9">
    <w:name w:val="c9"/>
    <w:basedOn w:val="a"/>
    <w:rsid w:val="0038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87C7E"/>
  </w:style>
  <w:style w:type="paragraph" w:customStyle="1" w:styleId="c6">
    <w:name w:val="c6"/>
    <w:basedOn w:val="a"/>
    <w:rsid w:val="0038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87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87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10EF"/>
  </w:style>
  <w:style w:type="paragraph" w:customStyle="1" w:styleId="c10">
    <w:name w:val="c10"/>
    <w:basedOn w:val="a"/>
    <w:rsid w:val="00173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zdel">
    <w:name w:val="razdel"/>
    <w:basedOn w:val="a"/>
    <w:uiPriority w:val="99"/>
    <w:rsid w:val="00173AC0"/>
    <w:pPr>
      <w:spacing w:before="100" w:beforeAutospacing="1" w:after="100" w:afterAutospacing="1" w:line="240" w:lineRule="auto"/>
      <w:jc w:val="center"/>
    </w:pPr>
    <w:rPr>
      <w:rFonts w:ascii="Times New Roman" w:eastAsia="MS Mincho" w:hAnsi="Times New Roman" w:cs="Times New Roman"/>
      <w:sz w:val="31"/>
      <w:szCs w:val="31"/>
      <w:lang w:eastAsia="ja-JP"/>
    </w:rPr>
  </w:style>
  <w:style w:type="character" w:customStyle="1" w:styleId="c0">
    <w:name w:val="c0"/>
    <w:basedOn w:val="a0"/>
    <w:rsid w:val="00672E3E"/>
  </w:style>
  <w:style w:type="paragraph" w:customStyle="1" w:styleId="c13">
    <w:name w:val="c13"/>
    <w:basedOn w:val="a"/>
    <w:rsid w:val="0067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3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3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23325C"/>
    <w:rPr>
      <w:color w:val="0000FF"/>
      <w:u w:val="single"/>
    </w:rPr>
  </w:style>
  <w:style w:type="character" w:customStyle="1" w:styleId="comments">
    <w:name w:val="comments"/>
    <w:basedOn w:val="a0"/>
    <w:rsid w:val="0023325C"/>
  </w:style>
  <w:style w:type="character" w:customStyle="1" w:styleId="tik-text">
    <w:name w:val="tik-text"/>
    <w:basedOn w:val="a0"/>
    <w:rsid w:val="0023325C"/>
  </w:style>
  <w:style w:type="paragraph" w:styleId="a7">
    <w:name w:val="Normal (Web)"/>
    <w:basedOn w:val="a"/>
    <w:uiPriority w:val="99"/>
    <w:unhideWhenUsed/>
    <w:rsid w:val="00233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325C"/>
    <w:rPr>
      <w:rFonts w:ascii="Tahoma" w:hAnsi="Tahoma" w:cs="Tahoma"/>
      <w:sz w:val="16"/>
      <w:szCs w:val="16"/>
    </w:rPr>
  </w:style>
  <w:style w:type="paragraph" w:customStyle="1" w:styleId="220">
    <w:name w:val="220"/>
    <w:basedOn w:val="a"/>
    <w:rsid w:val="0080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80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80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80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latinolinotype8pt0pt">
    <w:name w:val="palatinolinotype8pt0pt"/>
    <w:basedOn w:val="a0"/>
    <w:rsid w:val="00807EF4"/>
  </w:style>
  <w:style w:type="character" w:customStyle="1" w:styleId="85pt0pt">
    <w:name w:val="85pt0pt"/>
    <w:basedOn w:val="a0"/>
    <w:rsid w:val="00807EF4"/>
  </w:style>
  <w:style w:type="paragraph" w:customStyle="1" w:styleId="290">
    <w:name w:val="290"/>
    <w:basedOn w:val="a"/>
    <w:rsid w:val="00807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0pt">
    <w:name w:val="290pt"/>
    <w:basedOn w:val="a0"/>
    <w:rsid w:val="00807EF4"/>
  </w:style>
  <w:style w:type="character" w:styleId="aa">
    <w:name w:val="Strong"/>
    <w:basedOn w:val="a0"/>
    <w:uiPriority w:val="22"/>
    <w:qFormat/>
    <w:rsid w:val="00205FFC"/>
    <w:rPr>
      <w:b/>
      <w:bCs/>
    </w:rPr>
  </w:style>
  <w:style w:type="character" w:customStyle="1" w:styleId="custom-meta">
    <w:name w:val="custom-meta"/>
    <w:basedOn w:val="a0"/>
    <w:rsid w:val="002B757C"/>
  </w:style>
  <w:style w:type="paragraph" w:customStyle="1" w:styleId="headertext">
    <w:name w:val="headertext"/>
    <w:basedOn w:val="a"/>
    <w:rsid w:val="0050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07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74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5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61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7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9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7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27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6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48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2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7672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4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9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B6AB0-2732-42C7-B6E0-D3672777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4974</Words>
  <Characters>28354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2014-11-13T06:18:00Z</cp:lastPrinted>
  <dcterms:created xsi:type="dcterms:W3CDTF">2015-10-31T06:18:00Z</dcterms:created>
  <dcterms:modified xsi:type="dcterms:W3CDTF">2015-10-31T06:18:00Z</dcterms:modified>
</cp:coreProperties>
</file>